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EB0" w:rsidRPr="006D6079" w:rsidRDefault="00DB6EB0" w:rsidP="006D6079">
      <w:pPr>
        <w:spacing w:line="480" w:lineRule="auto"/>
        <w:ind w:firstLine="567"/>
        <w:rPr>
          <w:rFonts w:ascii="Times New Roman" w:hAnsi="Times New Roman" w:cs="Times New Roman"/>
          <w:b/>
          <w:sz w:val="24"/>
          <w:szCs w:val="24"/>
        </w:rPr>
      </w:pPr>
      <w:r w:rsidRPr="006D6079">
        <w:rPr>
          <w:rFonts w:ascii="Times New Roman" w:hAnsi="Times New Roman" w:cs="Times New Roman"/>
          <w:b/>
          <w:sz w:val="24"/>
          <w:szCs w:val="24"/>
        </w:rPr>
        <w:t xml:space="preserve">CO-OP </w:t>
      </w:r>
      <w:r w:rsidR="0030680B" w:rsidRPr="006D6079">
        <w:rPr>
          <w:rFonts w:ascii="Times New Roman" w:hAnsi="Times New Roman" w:cs="Times New Roman"/>
          <w:b/>
          <w:sz w:val="24"/>
          <w:szCs w:val="24"/>
        </w:rPr>
        <w:t>Work Experiences Self Evaluations</w:t>
      </w:r>
    </w:p>
    <w:p w:rsidR="00A42E25" w:rsidRPr="006D6079" w:rsidRDefault="00A42E25" w:rsidP="006D6079">
      <w:pPr>
        <w:spacing w:line="480" w:lineRule="auto"/>
        <w:ind w:firstLine="567"/>
        <w:rPr>
          <w:rFonts w:ascii="Times New Roman" w:hAnsi="Times New Roman" w:cs="Times New Roman"/>
          <w:sz w:val="24"/>
          <w:szCs w:val="24"/>
        </w:rPr>
      </w:pPr>
      <w:r w:rsidRPr="006D6079">
        <w:rPr>
          <w:rFonts w:ascii="Times New Roman" w:hAnsi="Times New Roman" w:cs="Times New Roman"/>
          <w:sz w:val="24"/>
          <w:szCs w:val="24"/>
        </w:rPr>
        <w:t>The commitments of Florence Nightingale appear to impact my nursing practice consistently. Drive for a superior way would be another way that Florence N</w:t>
      </w:r>
      <w:bookmarkStart w:id="0" w:name="_GoBack"/>
      <w:bookmarkEnd w:id="0"/>
      <w:r w:rsidRPr="006D6079">
        <w:rPr>
          <w:rFonts w:ascii="Times New Roman" w:hAnsi="Times New Roman" w:cs="Times New Roman"/>
          <w:sz w:val="24"/>
          <w:szCs w:val="24"/>
        </w:rPr>
        <w:t xml:space="preserve">ightingale's commitments impact my training. Her ceaseless drive to enhance conditions for better medicinal services is generally recorded from enhancing the conditions in the military clinics, sanitation, general wellbeing and utilization of reported insights are only a couple of the astonishing things that Nightingale achieved. As a rehearsing medical </w:t>
      </w:r>
      <w:r w:rsidRPr="006D6079">
        <w:rPr>
          <w:rFonts w:ascii="Times New Roman" w:hAnsi="Times New Roman" w:cs="Times New Roman"/>
          <w:sz w:val="24"/>
          <w:szCs w:val="24"/>
        </w:rPr>
        <w:t>nurse</w:t>
      </w:r>
      <w:r w:rsidRPr="006D6079">
        <w:rPr>
          <w:rFonts w:ascii="Times New Roman" w:hAnsi="Times New Roman" w:cs="Times New Roman"/>
          <w:sz w:val="24"/>
          <w:szCs w:val="24"/>
        </w:rPr>
        <w:t xml:space="preserve"> supervisor, measurements and documentation is used and flourished upon in my every day schedule. Vitals, sustenance logs, rest designs, likelihood of rates and social changes are a portion of the territories that I study and archive. Measurements and documentation encompass each methodology in current application in the restorative world. </w:t>
      </w:r>
    </w:p>
    <w:p w:rsidR="00A42E25" w:rsidRPr="006D6079" w:rsidRDefault="00A42E25" w:rsidP="006D6079">
      <w:pPr>
        <w:spacing w:line="480" w:lineRule="auto"/>
        <w:ind w:firstLine="567"/>
        <w:rPr>
          <w:rFonts w:ascii="Times New Roman" w:hAnsi="Times New Roman" w:cs="Times New Roman"/>
          <w:sz w:val="24"/>
          <w:szCs w:val="24"/>
        </w:rPr>
      </w:pPr>
      <w:r w:rsidRPr="006D6079">
        <w:rPr>
          <w:rFonts w:ascii="Times New Roman" w:hAnsi="Times New Roman" w:cs="Times New Roman"/>
          <w:sz w:val="24"/>
          <w:szCs w:val="24"/>
        </w:rPr>
        <w:t>Being a member of</w:t>
      </w:r>
      <w:r w:rsidRPr="006D6079">
        <w:rPr>
          <w:rFonts w:ascii="Times New Roman" w:hAnsi="Times New Roman" w:cs="Times New Roman"/>
          <w:sz w:val="24"/>
          <w:szCs w:val="24"/>
        </w:rPr>
        <w:t xml:space="preserve"> the ANA will </w:t>
      </w:r>
      <w:r w:rsidRPr="006D6079">
        <w:rPr>
          <w:rFonts w:ascii="Times New Roman" w:hAnsi="Times New Roman" w:cs="Times New Roman"/>
          <w:sz w:val="24"/>
          <w:szCs w:val="24"/>
        </w:rPr>
        <w:t>present me with</w:t>
      </w:r>
      <w:r w:rsidRPr="006D6079">
        <w:rPr>
          <w:rFonts w:ascii="Times New Roman" w:hAnsi="Times New Roman" w:cs="Times New Roman"/>
          <w:sz w:val="24"/>
          <w:szCs w:val="24"/>
        </w:rPr>
        <w:t xml:space="preserve"> numerous advantages incorporating conceivable associations with all dimensions of restorative experts and access to a huge number of assets and articles. </w:t>
      </w:r>
    </w:p>
    <w:p w:rsidR="00A42E25" w:rsidRPr="006D6079" w:rsidRDefault="00A42E25" w:rsidP="006D6079">
      <w:pPr>
        <w:spacing w:line="480" w:lineRule="auto"/>
        <w:ind w:firstLine="567"/>
        <w:rPr>
          <w:rFonts w:ascii="Times New Roman" w:hAnsi="Times New Roman" w:cs="Times New Roman"/>
          <w:sz w:val="24"/>
          <w:szCs w:val="24"/>
        </w:rPr>
      </w:pPr>
      <w:r w:rsidRPr="006D6079">
        <w:rPr>
          <w:rFonts w:ascii="Times New Roman" w:hAnsi="Times New Roman" w:cs="Times New Roman"/>
          <w:sz w:val="24"/>
          <w:szCs w:val="24"/>
        </w:rPr>
        <w:t>Studie</w:t>
      </w:r>
      <w:r w:rsidRPr="006D6079">
        <w:rPr>
          <w:rFonts w:ascii="Times New Roman" w:hAnsi="Times New Roman" w:cs="Times New Roman"/>
          <w:sz w:val="24"/>
          <w:szCs w:val="24"/>
        </w:rPr>
        <w:t xml:space="preserve">s have exhibited an opposite connection between the extent of BSN </w:t>
      </w:r>
      <w:r w:rsidRPr="006D6079">
        <w:rPr>
          <w:rFonts w:ascii="Times New Roman" w:hAnsi="Times New Roman" w:cs="Times New Roman"/>
          <w:sz w:val="24"/>
          <w:szCs w:val="24"/>
        </w:rPr>
        <w:t>nurse</w:t>
      </w:r>
      <w:r w:rsidRPr="006D6079">
        <w:rPr>
          <w:rFonts w:ascii="Times New Roman" w:hAnsi="Times New Roman" w:cs="Times New Roman"/>
          <w:sz w:val="24"/>
          <w:szCs w:val="24"/>
        </w:rPr>
        <w:t xml:space="preserve">s and mortality of the hospitalized patient. </w:t>
      </w:r>
      <w:r w:rsidRPr="006D6079">
        <w:rPr>
          <w:rFonts w:ascii="Times New Roman" w:hAnsi="Times New Roman" w:cs="Times New Roman"/>
          <w:sz w:val="24"/>
          <w:szCs w:val="24"/>
        </w:rPr>
        <w:t>Studies</w:t>
      </w:r>
      <w:r w:rsidRPr="006D6079">
        <w:rPr>
          <w:rFonts w:ascii="Times New Roman" w:hAnsi="Times New Roman" w:cs="Times New Roman"/>
          <w:sz w:val="24"/>
          <w:szCs w:val="24"/>
        </w:rPr>
        <w:t xml:space="preserve"> found that as the extent of baccalaureate-degree enrolled </w:t>
      </w:r>
      <w:r w:rsidRPr="006D6079">
        <w:rPr>
          <w:rFonts w:ascii="Times New Roman" w:hAnsi="Times New Roman" w:cs="Times New Roman"/>
          <w:sz w:val="24"/>
          <w:szCs w:val="24"/>
        </w:rPr>
        <w:t>nurse</w:t>
      </w:r>
      <w:r w:rsidRPr="006D6079">
        <w:rPr>
          <w:rFonts w:ascii="Times New Roman" w:hAnsi="Times New Roman" w:cs="Times New Roman"/>
          <w:sz w:val="24"/>
          <w:szCs w:val="24"/>
        </w:rPr>
        <w:t xml:space="preserve">s </w:t>
      </w:r>
      <w:r w:rsidRPr="006D6079">
        <w:rPr>
          <w:rFonts w:ascii="Times New Roman" w:hAnsi="Times New Roman" w:cs="Times New Roman"/>
          <w:sz w:val="24"/>
          <w:szCs w:val="24"/>
        </w:rPr>
        <w:t>in hospitals</w:t>
      </w:r>
      <w:r w:rsidRPr="006D6079">
        <w:rPr>
          <w:rFonts w:ascii="Times New Roman" w:hAnsi="Times New Roman" w:cs="Times New Roman"/>
          <w:sz w:val="24"/>
          <w:szCs w:val="24"/>
        </w:rPr>
        <w:t xml:space="preserve"> </w:t>
      </w:r>
      <w:r w:rsidRPr="006D6079">
        <w:rPr>
          <w:rFonts w:ascii="Times New Roman" w:hAnsi="Times New Roman" w:cs="Times New Roman"/>
          <w:sz w:val="24"/>
          <w:szCs w:val="24"/>
        </w:rPr>
        <w:t>resulted in a decrease in patient’s death</w:t>
      </w:r>
      <w:r w:rsidRPr="006D6079">
        <w:rPr>
          <w:rFonts w:ascii="Times New Roman" w:hAnsi="Times New Roman" w:cs="Times New Roman"/>
          <w:sz w:val="24"/>
          <w:szCs w:val="24"/>
        </w:rPr>
        <w:t xml:space="preserve">. These </w:t>
      </w:r>
      <w:r w:rsidRPr="006D6079">
        <w:rPr>
          <w:rFonts w:ascii="Times New Roman" w:hAnsi="Times New Roman" w:cs="Times New Roman"/>
          <w:sz w:val="24"/>
          <w:szCs w:val="24"/>
        </w:rPr>
        <w:t>studie</w:t>
      </w:r>
      <w:r w:rsidRPr="006D6079">
        <w:rPr>
          <w:rFonts w:ascii="Times New Roman" w:hAnsi="Times New Roman" w:cs="Times New Roman"/>
          <w:sz w:val="24"/>
          <w:szCs w:val="24"/>
        </w:rPr>
        <w:t xml:space="preserve">s exhibit that bring down dimensions of patient mortality are related with the </w:t>
      </w:r>
      <w:r w:rsidRPr="006D6079">
        <w:rPr>
          <w:rFonts w:ascii="Times New Roman" w:hAnsi="Times New Roman" w:cs="Times New Roman"/>
          <w:sz w:val="24"/>
          <w:szCs w:val="24"/>
        </w:rPr>
        <w:t>nurse</w:t>
      </w:r>
      <w:r w:rsidRPr="006D6079">
        <w:rPr>
          <w:rFonts w:ascii="Times New Roman" w:hAnsi="Times New Roman" w:cs="Times New Roman"/>
          <w:sz w:val="24"/>
          <w:szCs w:val="24"/>
        </w:rPr>
        <w:t xml:space="preserve">s' training levels. </w:t>
      </w:r>
      <w:r w:rsidRPr="006D6079">
        <w:rPr>
          <w:rFonts w:ascii="Times New Roman" w:hAnsi="Times New Roman" w:cs="Times New Roman"/>
          <w:sz w:val="24"/>
          <w:szCs w:val="24"/>
        </w:rPr>
        <w:t>Such findings motivates me in achieving BSN qualification</w:t>
      </w:r>
    </w:p>
    <w:p w:rsidR="005D6452" w:rsidRPr="006D6079" w:rsidRDefault="00A42E25" w:rsidP="006D6079">
      <w:pPr>
        <w:spacing w:line="480" w:lineRule="auto"/>
        <w:ind w:firstLine="567"/>
        <w:rPr>
          <w:rFonts w:ascii="Times New Roman" w:hAnsi="Times New Roman" w:cs="Times New Roman"/>
          <w:sz w:val="24"/>
          <w:szCs w:val="24"/>
        </w:rPr>
      </w:pPr>
      <w:r w:rsidRPr="006D6079">
        <w:rPr>
          <w:rFonts w:ascii="Times New Roman" w:hAnsi="Times New Roman" w:cs="Times New Roman"/>
          <w:sz w:val="24"/>
          <w:szCs w:val="24"/>
        </w:rPr>
        <w:t xml:space="preserve">Nursing </w:t>
      </w:r>
      <w:r w:rsidRPr="006D6079">
        <w:rPr>
          <w:rFonts w:ascii="Times New Roman" w:hAnsi="Times New Roman" w:cs="Times New Roman"/>
          <w:sz w:val="24"/>
          <w:szCs w:val="24"/>
        </w:rPr>
        <w:t xml:space="preserve">education </w:t>
      </w:r>
      <w:r w:rsidRPr="006D6079">
        <w:rPr>
          <w:rFonts w:ascii="Times New Roman" w:hAnsi="Times New Roman" w:cs="Times New Roman"/>
          <w:sz w:val="24"/>
          <w:szCs w:val="24"/>
        </w:rPr>
        <w:t xml:space="preserve">is likewise connected with patient wellbeing and </w:t>
      </w:r>
      <w:r w:rsidRPr="006D6079">
        <w:rPr>
          <w:rFonts w:ascii="Times New Roman" w:hAnsi="Times New Roman" w:cs="Times New Roman"/>
          <w:sz w:val="24"/>
          <w:szCs w:val="24"/>
        </w:rPr>
        <w:t xml:space="preserve">quality </w:t>
      </w:r>
      <w:r w:rsidRPr="006D6079">
        <w:rPr>
          <w:rFonts w:ascii="Times New Roman" w:hAnsi="Times New Roman" w:cs="Times New Roman"/>
          <w:sz w:val="24"/>
          <w:szCs w:val="24"/>
        </w:rPr>
        <w:t>of c</w:t>
      </w:r>
      <w:r w:rsidRPr="006D6079">
        <w:rPr>
          <w:rFonts w:ascii="Times New Roman" w:hAnsi="Times New Roman" w:cs="Times New Roman"/>
          <w:sz w:val="24"/>
          <w:szCs w:val="24"/>
        </w:rPr>
        <w:t>are</w:t>
      </w:r>
      <w:r w:rsidRPr="006D6079">
        <w:rPr>
          <w:rFonts w:ascii="Times New Roman" w:hAnsi="Times New Roman" w:cs="Times New Roman"/>
          <w:sz w:val="24"/>
          <w:szCs w:val="24"/>
        </w:rPr>
        <w:t>.</w:t>
      </w:r>
      <w:r w:rsidRPr="006D6079">
        <w:rPr>
          <w:rFonts w:ascii="Times New Roman" w:hAnsi="Times New Roman" w:cs="Times New Roman"/>
          <w:sz w:val="24"/>
          <w:szCs w:val="24"/>
        </w:rPr>
        <w:t xml:space="preserve"> This can only be achieved by working with other co-workers. Nurses cannot achieve successful treatment and healing of patients without working as a team with other professionals found at the hospital.</w:t>
      </w:r>
    </w:p>
    <w:p w:rsidR="006D6079" w:rsidRPr="006D6079" w:rsidRDefault="00A42E25" w:rsidP="006D6079">
      <w:pPr>
        <w:spacing w:line="480" w:lineRule="auto"/>
        <w:ind w:firstLine="567"/>
        <w:rPr>
          <w:rFonts w:ascii="Times New Roman" w:hAnsi="Times New Roman" w:cs="Times New Roman"/>
          <w:sz w:val="24"/>
          <w:szCs w:val="24"/>
        </w:rPr>
      </w:pPr>
      <w:r w:rsidRPr="006D6079">
        <w:rPr>
          <w:rFonts w:ascii="Times New Roman" w:hAnsi="Times New Roman" w:cs="Times New Roman"/>
          <w:sz w:val="24"/>
          <w:szCs w:val="24"/>
        </w:rPr>
        <w:lastRenderedPageBreak/>
        <w:t xml:space="preserve">For instance, during my placement I had opportunity to work with other professionals to ensure that patients on homecare treatment got what they required from us. </w:t>
      </w:r>
      <w:r w:rsidR="006D6079" w:rsidRPr="006D6079">
        <w:rPr>
          <w:rFonts w:ascii="Times New Roman" w:hAnsi="Times New Roman" w:cs="Times New Roman"/>
          <w:sz w:val="24"/>
          <w:szCs w:val="24"/>
        </w:rPr>
        <w:t>I really loved how relaxed working with them was. They were very laid back and approachable. They trusted me with their work and believed I will do the correct thing as in-training nurse. They I really loved how they gave me new things to try, and ensured that I knew how the same was done first. I had no problems during placement because any help I needed, I knew I could ask other co-workers for help. I learned and grew significantly from my co-op experience. I learned how to interact with different patients at different healing stages. Hence, the significant learning experience was to understand different capabilities of patients, and how homecare nursing is beneficial and important to child treatment.</w:t>
      </w:r>
      <w:r w:rsidR="006D6079" w:rsidRPr="006D6079">
        <w:rPr>
          <w:rFonts w:ascii="Times New Roman" w:hAnsi="Times New Roman" w:cs="Times New Roman"/>
          <w:sz w:val="24"/>
          <w:szCs w:val="24"/>
        </w:rPr>
        <w:t xml:space="preserve"> </w:t>
      </w:r>
    </w:p>
    <w:p w:rsidR="006D6079" w:rsidRPr="006D6079" w:rsidRDefault="006D6079" w:rsidP="006D6079">
      <w:pPr>
        <w:spacing w:line="480" w:lineRule="auto"/>
        <w:ind w:firstLine="567"/>
        <w:rPr>
          <w:rFonts w:ascii="Times New Roman" w:hAnsi="Times New Roman" w:cs="Times New Roman"/>
          <w:sz w:val="24"/>
          <w:szCs w:val="24"/>
        </w:rPr>
      </w:pPr>
      <w:r w:rsidRPr="006D6079">
        <w:rPr>
          <w:rFonts w:ascii="Times New Roman" w:hAnsi="Times New Roman" w:cs="Times New Roman"/>
          <w:sz w:val="24"/>
          <w:szCs w:val="24"/>
        </w:rPr>
        <w:t xml:space="preserve">Similarly, working with other co-workers is a resource and expands ones abilities and knowledge. For instance, during my placement, </w:t>
      </w:r>
      <w:r w:rsidRPr="006D6079">
        <w:rPr>
          <w:rFonts w:ascii="Times New Roman" w:hAnsi="Times New Roman" w:cs="Times New Roman"/>
          <w:sz w:val="24"/>
          <w:szCs w:val="24"/>
        </w:rPr>
        <w:t>I loved being able to provide an answer a patient’s questions, or his caregivers. When I could not, I ensured that the same was addressed by a co-worker, like a doctor assigned. Whenever they seemed to appreciate my time and service, I felt so great knowing that I helped them and wished that they continued improving. I loved everything during the placement, even when every patient presented own challenges.</w:t>
      </w:r>
      <w:r w:rsidRPr="006D6079">
        <w:rPr>
          <w:rFonts w:ascii="Times New Roman" w:hAnsi="Times New Roman" w:cs="Times New Roman"/>
          <w:sz w:val="24"/>
          <w:szCs w:val="24"/>
        </w:rPr>
        <w:t xml:space="preserve"> Hence, without professional input from other co-workers, patients and caregivers would feel unsatisfied with services provided.</w:t>
      </w:r>
    </w:p>
    <w:p w:rsidR="00A42E25" w:rsidRPr="006D6079" w:rsidRDefault="00A42E25" w:rsidP="006D6079">
      <w:pPr>
        <w:spacing w:line="480" w:lineRule="auto"/>
        <w:ind w:firstLine="567"/>
        <w:rPr>
          <w:rFonts w:ascii="Times New Roman" w:hAnsi="Times New Roman" w:cs="Times New Roman"/>
          <w:sz w:val="24"/>
          <w:szCs w:val="24"/>
        </w:rPr>
      </w:pPr>
    </w:p>
    <w:sectPr w:rsidR="00A42E25" w:rsidRPr="006D60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EB0"/>
    <w:rsid w:val="000E4971"/>
    <w:rsid w:val="001C376A"/>
    <w:rsid w:val="0030680B"/>
    <w:rsid w:val="004C34ED"/>
    <w:rsid w:val="006D6079"/>
    <w:rsid w:val="00800162"/>
    <w:rsid w:val="00893196"/>
    <w:rsid w:val="00A42E25"/>
    <w:rsid w:val="00DB6E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E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2018-12-05T04:50:00Z</dcterms:created>
  <dcterms:modified xsi:type="dcterms:W3CDTF">2018-12-05T05:13:00Z</dcterms:modified>
</cp:coreProperties>
</file>